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d0a1b6b3b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SEUMROF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8e7ec6696da5477c"/>
      <w:footerReference xmlns:r="http://schemas.openxmlformats.org/officeDocument/2006/relationships" w:type="default" r:id="R255d7302bd95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ec6696da5477c" /><Relationship Type="http://schemas.openxmlformats.org/officeDocument/2006/relationships/footer" Target="/word/footer1.xml" Id="R255d7302bd9540d8" /></Relationships>
</file>