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6aa1eb715c49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BJØRG STUDIO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BJØRG STUDIO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e587ef750d4a65"/>
      <w:footerReference xmlns:r="http://schemas.openxmlformats.org/officeDocument/2006/relationships" w:type="default" r:id="Rb286eafdac2e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 STUDIO AS   ·   Org.nr 926 203 959   ·   Jarveien 16B   ·   1358 JAR   ·   bjorgstudios@gmail.com   ·   www.bjorgstudios.com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 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e587ef750d4a65" /><Relationship Type="http://schemas.openxmlformats.org/officeDocument/2006/relationships/footer" Target="/word/footer1.xml" Id="Rb286eafdac2e4ce1" /></Relationships>
</file>