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e33a7e479943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Stabekk,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KJK AS</w:t>
      </w:r>
    </w:p>
    <w:sectPr>
      <w:headerReference xmlns:r="http://schemas.openxmlformats.org/officeDocument/2006/relationships" w:type="default" r:id="R480c5c0be2b34d6e"/>
      <w:footerReference xmlns:r="http://schemas.openxmlformats.org/officeDocument/2006/relationships" w:type="default" r:id="R3ffcd58391db44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KJK AS   ·   Org.nr 926 203 932   ·   Malurtveien 2   ·   1369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0c5c0be2b34d6e" /><Relationship Type="http://schemas.openxmlformats.org/officeDocument/2006/relationships/footer" Target="/word/footer1.xml" Id="R3ffcd58391db44b5" /></Relationships>
</file>