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cec2c50ae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ACCOUNTING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99483da1ace14939"/>
      <w:footerReference xmlns:r="http://schemas.openxmlformats.org/officeDocument/2006/relationships" w:type="default" r:id="R33c66e7d352c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83da1ace14939" /><Relationship Type="http://schemas.openxmlformats.org/officeDocument/2006/relationships/footer" Target="/word/footer1.xml" Id="R33c66e7d352c4162" /></Relationships>
</file>