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4b9a6c22546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HJOKR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HJOKR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4461753ef74f4c"/>
      <w:footerReference xmlns:r="http://schemas.openxmlformats.org/officeDocument/2006/relationships" w:type="default" r:id="R3f8aed2fac2c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HJOKR INVEST AS   ·   Org.nr 925 997 277   ·   c/o Espen Ellingsen, Furubakken 54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HJOKR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461753ef74f4c" /><Relationship Type="http://schemas.openxmlformats.org/officeDocument/2006/relationships/footer" Target="/word/footer1.xml" Id="R3f8aed2fac2c4d42" /></Relationships>
</file>