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aec7fedbf4b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JP INVESTMENT AS, org.nr 925 927 147,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JP INVESTMENT AS</w:t>
      </w:r>
    </w:p>
    <w:sectPr>
      <w:headerReference xmlns:r="http://schemas.openxmlformats.org/officeDocument/2006/relationships" w:type="default" r:id="R0e701887cf594333"/>
      <w:footerReference xmlns:r="http://schemas.openxmlformats.org/officeDocument/2006/relationships" w:type="default" r:id="R0bee61aeb07440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JP INVESTMENT AS   ·   Org.nr 925 927 147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JP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01887cf594333" /><Relationship Type="http://schemas.openxmlformats.org/officeDocument/2006/relationships/footer" Target="/word/footer1.xml" Id="R0bee61aeb07440f4" /></Relationships>
</file>