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ca45622d5a48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INTRA REVISJON DA, org.nr 925 872 830,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INTRA REVISJON DA</w:t>
      </w:r>
    </w:p>
    <w:sectPr>
      <w:headerReference xmlns:r="http://schemas.openxmlformats.org/officeDocument/2006/relationships" w:type="default" r:id="R9ceb713fcd2e4aed"/>
      <w:footerReference xmlns:r="http://schemas.openxmlformats.org/officeDocument/2006/relationships" w:type="default" r:id="Rd823c1a6c9a845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INTRA REVISJON DA   ·   Org.nr 925 872 830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INTRA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eb713fcd2e4aed" /><Relationship Type="http://schemas.openxmlformats.org/officeDocument/2006/relationships/footer" Target="/word/footer1.xml" Id="Rd823c1a6c9a8456e" /></Relationships>
</file>