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926c090c6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ENGEVIK &amp; TISLEVOLL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6b79ec309fb2405a"/>
      <w:footerReference xmlns:r="http://schemas.openxmlformats.org/officeDocument/2006/relationships" w:type="default" r:id="R4c0fa7f6feaf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9ec309fb2405a" /><Relationship Type="http://schemas.openxmlformats.org/officeDocument/2006/relationships/footer" Target="/word/footer1.xml" Id="R4c0fa7f6feaf4085" /></Relationships>
</file>