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dbc791bd424c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BASICLASH MEYER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BASICLASH MEYER</w:t>
      </w:r>
    </w:p>
    <w:sectPr>
      <w:headerReference xmlns:r="http://schemas.openxmlformats.org/officeDocument/2006/relationships" w:type="default" r:id="Rf5bc912589444e56"/>
      <w:footerReference xmlns:r="http://schemas.openxmlformats.org/officeDocument/2006/relationships" w:type="default" r:id="R7e00c248090348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BASICLASH MEYER   ·   Org.nr 925 619 086   ·   Viggo Hansteens gate 38   ·   3679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BASICLASH MEYER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bc912589444e56" /><Relationship Type="http://schemas.openxmlformats.org/officeDocument/2006/relationships/footer" Target="/word/footer1.xml" Id="R7e00c2480903482b" /></Relationships>
</file>