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10052b10a44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Håvik,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AUSTEVIK INVEST AS</w:t>
      </w:r>
    </w:p>
    <w:sectPr>
      <w:headerReference xmlns:r="http://schemas.openxmlformats.org/officeDocument/2006/relationships" w:type="default" r:id="Rfe4da006ba124a5f"/>
      <w:footerReference xmlns:r="http://schemas.openxmlformats.org/officeDocument/2006/relationships" w:type="default" r:id="R40e51875a533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AUSTEVIK INVEST AS   ·   Org.nr 925 565 830   ·   v/Bjørn Andre Austevik, Liarvegen 25   ·   4265 HÅVIK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da006ba124a5f" /><Relationship Type="http://schemas.openxmlformats.org/officeDocument/2006/relationships/footer" Target="/word/footer1.xml" Id="R40e51875a53346ed" /></Relationships>
</file>