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a285fa334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REVISJON AS</w:t>
      </w:r>
    </w:p>
    <w:sectPr>
      <w:headerReference xmlns:r="http://schemas.openxmlformats.org/officeDocument/2006/relationships" w:type="default" r:id="R7300e3b4e95347af"/>
      <w:footerReference xmlns:r="http://schemas.openxmlformats.org/officeDocument/2006/relationships" w:type="default" r:id="Rbb0ceb7a6cc6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0e3b4e95347af" /><Relationship Type="http://schemas.openxmlformats.org/officeDocument/2006/relationships/footer" Target="/word/footer1.xml" Id="Rbb0ceb7a6cc64af8" /></Relationships>
</file>