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420fa00fd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FORTRESS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FORTRESS HOLDING AS</w:t>
      </w:r>
    </w:p>
    <w:sectPr>
      <w:headerReference xmlns:r="http://schemas.openxmlformats.org/officeDocument/2006/relationships" w:type="default" r:id="Rc934080d4b934c0c"/>
      <w:footerReference xmlns:r="http://schemas.openxmlformats.org/officeDocument/2006/relationships" w:type="default" r:id="R28121da1e049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FORTRESS HOLDING AS   ·   Org.nr 924 992 050   ·   c/o Nikolai Aasen, H305, Ibsens gate 4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FORTRESS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4080d4b934c0c" /><Relationship Type="http://schemas.openxmlformats.org/officeDocument/2006/relationships/footer" Target="/word/footer1.xml" Id="R28121da1e049494a" /></Relationships>
</file>