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b23821f37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91fcf3db2f404f7e"/>
      <w:footerReference xmlns:r="http://schemas.openxmlformats.org/officeDocument/2006/relationships" w:type="default" r:id="R5d4a8663efd4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cf3db2f404f7e" /><Relationship Type="http://schemas.openxmlformats.org/officeDocument/2006/relationships/footer" Target="/word/footer1.xml" Id="R5d4a8663efd44b14" /></Relationships>
</file>