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0c092106a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NUNCHI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bc6aef89ced94a89"/>
      <w:footerReference xmlns:r="http://schemas.openxmlformats.org/officeDocument/2006/relationships" w:type="default" r:id="R8636d2e3f365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aef89ced94a89" /><Relationship Type="http://schemas.openxmlformats.org/officeDocument/2006/relationships/footer" Target="/word/footer1.xml" Id="R8636d2e3f3654254" /></Relationships>
</file>