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cbb6dcea54c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VISDOMMEN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VISDOMMEN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9a7cb1118f4b00"/>
      <w:footerReference xmlns:r="http://schemas.openxmlformats.org/officeDocument/2006/relationships" w:type="default" r:id="Rda423dac5de5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VISDOMMEN KAPITAL AS   ·   Org.nr 924 588 004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VISDOMMEN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9a7cb1118f4b00" /><Relationship Type="http://schemas.openxmlformats.org/officeDocument/2006/relationships/footer" Target="/word/footer1.xml" Id="Rda423dac5de54712" /></Relationships>
</file>