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b3174cfed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REGNSKAP AS</w:t>
      </w:r>
    </w:p>
    <w:sectPr>
      <w:headerReference xmlns:r="http://schemas.openxmlformats.org/officeDocument/2006/relationships" w:type="default" r:id="R148720e355b849b7"/>
      <w:footerReference xmlns:r="http://schemas.openxmlformats.org/officeDocument/2006/relationships" w:type="default" r:id="R92b1386635a3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720e355b849b7" /><Relationship Type="http://schemas.openxmlformats.org/officeDocument/2006/relationships/footer" Target="/word/footer1.xml" Id="R92b1386635a34b3e" /></Relationships>
</file>