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48b6e8b4848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LUWEN AS</w:t>
      </w:r>
    </w:p>
    <w:sectPr>
      <w:headerReference xmlns:r="http://schemas.openxmlformats.org/officeDocument/2006/relationships" w:type="default" r:id="R8b34e3edf517458f"/>
      <w:footerReference xmlns:r="http://schemas.openxmlformats.org/officeDocument/2006/relationships" w:type="default" r:id="Rd745c9e70eab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4e3edf517458f" /><Relationship Type="http://schemas.openxmlformats.org/officeDocument/2006/relationships/footer" Target="/word/footer1.xml" Id="Rd745c9e70eab421e" /></Relationships>
</file>