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392e091c7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2334dacfc0e94476"/>
      <w:footerReference xmlns:r="http://schemas.openxmlformats.org/officeDocument/2006/relationships" w:type="default" r:id="Ra79287e79ea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dacfc0e94476" /><Relationship Type="http://schemas.openxmlformats.org/officeDocument/2006/relationships/footer" Target="/word/footer1.xml" Id="Ra79287e79ea740e4" /></Relationships>
</file>