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4127d6a6f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HAVNERAAS OVERSEAS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HAVNERAAS OVERSEAS AS</w:t>
      </w:r>
    </w:p>
    <w:sectPr>
      <w:headerReference xmlns:r="http://schemas.openxmlformats.org/officeDocument/2006/relationships" w:type="default" r:id="R67932c47f72f4ab3"/>
      <w:footerReference xmlns:r="http://schemas.openxmlformats.org/officeDocument/2006/relationships" w:type="default" r:id="R3690cfd64b29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32c47f72f4ab3" /><Relationship Type="http://schemas.openxmlformats.org/officeDocument/2006/relationships/footer" Target="/word/footer1.xml" Id="R3690cfd64b29479b" /></Relationships>
</file>