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49330630141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PLUS-PLUS A/S.</w:t>
      </w:r>
    </w:p>
    <w:sectPr>
      <w:headerReference xmlns:r="http://schemas.openxmlformats.org/officeDocument/2006/relationships" w:type="default" r:id="Rd36f72acef434b57"/>
      <w:footerReference xmlns:r="http://schemas.openxmlformats.org/officeDocument/2006/relationships" w:type="default" r:id="Rb3f12edeb1b7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f72acef434b57" /><Relationship Type="http://schemas.openxmlformats.org/officeDocument/2006/relationships/footer" Target="/word/footer1.xml" Id="Rb3f12edeb1b74a39" /></Relationships>
</file>