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682118a3e4e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AFALCH INVEST AS</w:t>
      </w:r>
    </w:p>
    <w:sectPr>
      <w:headerReference xmlns:r="http://schemas.openxmlformats.org/officeDocument/2006/relationships" w:type="default" r:id="R0f9e038e9a844b0a"/>
      <w:footerReference xmlns:r="http://schemas.openxmlformats.org/officeDocument/2006/relationships" w:type="default" r:id="R70fba8911a41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e038e9a844b0a" /><Relationship Type="http://schemas.openxmlformats.org/officeDocument/2006/relationships/footer" Target="/word/footer1.xml" Id="R70fba8911a4148b1" /></Relationships>
</file>