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6e4a9dd3c42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STEINBEKK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18872083b606446c"/>
      <w:footerReference xmlns:r="http://schemas.openxmlformats.org/officeDocument/2006/relationships" w:type="default" r:id="R49f4fd444a88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72083b606446c" /><Relationship Type="http://schemas.openxmlformats.org/officeDocument/2006/relationships/footer" Target="/word/footer1.xml" Id="R49f4fd444a88408a" /></Relationships>
</file>