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601e6bcc647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b92de1496498c"/>
      <w:footerReference xmlns:r="http://schemas.openxmlformats.org/officeDocument/2006/relationships" w:type="default" r:id="R73d9ec93095d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LYNGDAL KOMMUNE   ·   Org.nr 922 421 498   ·   Prost Birkelands gate 4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b92de1496498c" /><Relationship Type="http://schemas.openxmlformats.org/officeDocument/2006/relationships/footer" Target="/word/footer1.xml" Id="R73d9ec93095d4eff" /></Relationships>
</file>