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48c8cce0b649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BROCH CF HOLDING AS</w:t>
      </w:r>
    </w:p>
    <w:sectPr>
      <w:headerReference xmlns:r="http://schemas.openxmlformats.org/officeDocument/2006/relationships" w:type="default" r:id="R7b5fa51406a149b9"/>
      <w:footerReference xmlns:r="http://schemas.openxmlformats.org/officeDocument/2006/relationships" w:type="default" r:id="R8aa9d325b09041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BROCH CF HOLDING AS   ·   Org.nr 921 976 267   ·   Ullevålsveien 67   ·   0454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BROCH CF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5fa51406a149b9" /><Relationship Type="http://schemas.openxmlformats.org/officeDocument/2006/relationships/footer" Target="/word/footer1.xml" Id="R8aa9d325b0904145" /></Relationships>
</file>