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35bc6aa77546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F&amp;A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F&amp;A HOLDING AS</w:t>
      </w:r>
    </w:p>
    <w:sectPr>
      <w:headerReference xmlns:r="http://schemas.openxmlformats.org/officeDocument/2006/relationships" w:type="default" r:id="R0edc134c2e5640e3"/>
      <w:footerReference xmlns:r="http://schemas.openxmlformats.org/officeDocument/2006/relationships" w:type="default" r:id="R5fc3c82d0c5d49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F&amp;A HOLDING AS   ·   Org.nr 921 862 873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F&amp;A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dc134c2e5640e3" /><Relationship Type="http://schemas.openxmlformats.org/officeDocument/2006/relationships/footer" Target="/word/footer1.xml" Id="R5fc3c82d0c5d490a" /></Relationships>
</file>