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a8fa00833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 INVEST GLOBAL AS.</w:t>
      </w:r>
    </w:p>
    <w:sectPr>
      <w:headerReference xmlns:r="http://schemas.openxmlformats.org/officeDocument/2006/relationships" w:type="default" r:id="Rf3f68c6d6dbd477c"/>
      <w:footerReference xmlns:r="http://schemas.openxmlformats.org/officeDocument/2006/relationships" w:type="default" r:id="R023cbad3686a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68c6d6dbd477c" /><Relationship Type="http://schemas.openxmlformats.org/officeDocument/2006/relationships/footer" Target="/word/footer1.xml" Id="R023cbad3686a4798" /></Relationships>
</file>