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5d388ac47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HOLDING AS</w:t>
      </w:r>
    </w:p>
    <w:sectPr>
      <w:headerReference xmlns:r="http://schemas.openxmlformats.org/officeDocument/2006/relationships" w:type="default" r:id="R2abd5eb2fea44ffb"/>
      <w:footerReference xmlns:r="http://schemas.openxmlformats.org/officeDocument/2006/relationships" w:type="default" r:id="Rf871d19c36b4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HOLDING AS   ·   Org.nr 921 638 213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d5eb2fea44ffb" /><Relationship Type="http://schemas.openxmlformats.org/officeDocument/2006/relationships/footer" Target="/word/footer1.xml" Id="Rf871d19c36b44eb2" /></Relationships>
</file>