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2cbd6be6ad45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0c802f1acb4c9a"/>
      <w:footerReference xmlns:r="http://schemas.openxmlformats.org/officeDocument/2006/relationships" w:type="default" r:id="Ra8d503ea58f547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 INVEST AS   ·   Org.nr 921 087 012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0c802f1acb4c9a" /><Relationship Type="http://schemas.openxmlformats.org/officeDocument/2006/relationships/footer" Target="/word/footer1.xml" Id="Ra8d503ea58f54766" /></Relationships>
</file>