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702f226c7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INVEST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52296aa8339b44cb"/>
      <w:footerReference xmlns:r="http://schemas.openxmlformats.org/officeDocument/2006/relationships" w:type="default" r:id="R5fa7d6fcc1d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96aa8339b44cb" /><Relationship Type="http://schemas.openxmlformats.org/officeDocument/2006/relationships/footer" Target="/word/footer1.xml" Id="R5fa7d6fcc1d341fd" /></Relationships>
</file>