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a8846692b44c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BLIKK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BLIKK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1c1c00bf44410b"/>
      <w:footerReference xmlns:r="http://schemas.openxmlformats.org/officeDocument/2006/relationships" w:type="default" r:id="Re9c9a32599ee4c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BLIKK REGNSKAP AS   ·   Org.nr 919 312 653   ·   C/O Stine Kaldhol, Holsekervegen 74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1c1c00bf44410b" /><Relationship Type="http://schemas.openxmlformats.org/officeDocument/2006/relationships/footer" Target="/word/footer1.xml" Id="Re9c9a32599ee4c4e" /></Relationships>
</file>