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dfcc2f0f5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AS</w:t>
      </w:r>
    </w:p>
    <w:sectPr>
      <w:headerReference xmlns:r="http://schemas.openxmlformats.org/officeDocument/2006/relationships" w:type="default" r:id="Rdbb1ba01ad0a427a"/>
      <w:footerReference xmlns:r="http://schemas.openxmlformats.org/officeDocument/2006/relationships" w:type="default" r:id="R4f13ba318996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AS   ·   Org.nr 917 993 211   ·   Ringstabekkveien 12B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1ba01ad0a427a" /><Relationship Type="http://schemas.openxmlformats.org/officeDocument/2006/relationships/footer" Target="/word/footer1.xml" Id="R4f13ba31899647a8" /></Relationships>
</file>