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e586cf338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HELGELAND KRAFT AS.</w:t>
      </w:r>
    </w:p>
    <w:sectPr>
      <w:headerReference xmlns:r="http://schemas.openxmlformats.org/officeDocument/2006/relationships" w:type="default" r:id="Rc5e62d88520e4259"/>
      <w:footerReference xmlns:r="http://schemas.openxmlformats.org/officeDocument/2006/relationships" w:type="default" r:id="Ra585630de498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62d88520e4259" /><Relationship Type="http://schemas.openxmlformats.org/officeDocument/2006/relationships/footer" Target="/word/footer1.xml" Id="Ra585630de4984896" /></Relationships>
</file>