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8fcb5b52d48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ABELI ENERGI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ABELI ENERGI AS</w:t>
      </w:r>
    </w:p>
    <w:sectPr>
      <w:headerReference xmlns:r="http://schemas.openxmlformats.org/officeDocument/2006/relationships" w:type="default" r:id="R9f96dfb04dc04e0e"/>
      <w:footerReference xmlns:r="http://schemas.openxmlformats.org/officeDocument/2006/relationships" w:type="default" r:id="R85fbfa014cb0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6dfb04dc04e0e" /><Relationship Type="http://schemas.openxmlformats.org/officeDocument/2006/relationships/footer" Target="/word/footer1.xml" Id="R85fbfa014cb04057" /></Relationships>
</file>