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224970175249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VALUE GROUP AS</w:t>
      </w:r>
    </w:p>
    <w:sectPr>
      <w:headerReference xmlns:r="http://schemas.openxmlformats.org/officeDocument/2006/relationships" w:type="default" r:id="R565f86bee4dc4217"/>
      <w:footerReference xmlns:r="http://schemas.openxmlformats.org/officeDocument/2006/relationships" w:type="default" r:id="R4b729d3e819c42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VALUE GROUP AS   ·   Org.nr 915 156 975   ·   Rådhusgata 9   ·   0151 OSLO   ·   bard.hansen@valueaccounting.no   ·   www.value.no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VALUE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5f86bee4dc4217" /><Relationship Type="http://schemas.openxmlformats.org/officeDocument/2006/relationships/footer" Target="/word/footer1.xml" Id="R4b729d3e819c426f" /></Relationships>
</file>