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7f398424e43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VALUE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VALUE GROUP AS</w:t>
      </w:r>
    </w:p>
    <w:sectPr>
      <w:headerReference xmlns:r="http://schemas.openxmlformats.org/officeDocument/2006/relationships" w:type="default" r:id="R674dc0f5e0ce4dab"/>
      <w:footerReference xmlns:r="http://schemas.openxmlformats.org/officeDocument/2006/relationships" w:type="default" r:id="R8e5fa7b6f5094e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GROUP AS   ·   Org.nr 915 156 975   ·   Rådhusgata 9   ·   0151 OSLO   ·   bard.hansen@valueaccounting.no   ·   www.value.no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4dc0f5e0ce4dab" /><Relationship Type="http://schemas.openxmlformats.org/officeDocument/2006/relationships/footer" Target="/word/footer1.xml" Id="R8e5fa7b6f5094e2b" /></Relationships>
</file>