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059cb1ec1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ACTIVA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cf8b7247464245bf"/>
      <w:footerReference xmlns:r="http://schemas.openxmlformats.org/officeDocument/2006/relationships" w:type="default" r:id="R8b4e7558c4a1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b7247464245bf" /><Relationship Type="http://schemas.openxmlformats.org/officeDocument/2006/relationships/footer" Target="/word/footer1.xml" Id="R8b4e7558c4a1449d" /></Relationships>
</file>