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41e73971341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NAKKEN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INVEST AS</w:t>
      </w:r>
    </w:p>
    <w:sectPr>
      <w:headerReference xmlns:r="http://schemas.openxmlformats.org/officeDocument/2006/relationships" w:type="default" r:id="Rae4c869be2cd4c46"/>
      <w:footerReference xmlns:r="http://schemas.openxmlformats.org/officeDocument/2006/relationships" w:type="default" r:id="R18c4d7e5bae8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INVEST AS   ·   Org.nr 914 853 664   ·   Naustvegen 48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c869be2cd4c46" /><Relationship Type="http://schemas.openxmlformats.org/officeDocument/2006/relationships/footer" Target="/word/footer1.xml" Id="R18c4d7e5bae840c3" /></Relationships>
</file>