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75f6acaf9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NITSCHKE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be0cd4813b0d4d21"/>
      <w:footerReference xmlns:r="http://schemas.openxmlformats.org/officeDocument/2006/relationships" w:type="default" r:id="R3311987ad836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cd4813b0d4d21" /><Relationship Type="http://schemas.openxmlformats.org/officeDocument/2006/relationships/footer" Target="/word/footer1.xml" Id="R3311987ad83642ef" /></Relationships>
</file>