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042e2e5a38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ARELS AS</w:t>
      </w:r>
    </w:p>
    <w:sectPr>
      <w:headerReference xmlns:r="http://schemas.openxmlformats.org/officeDocument/2006/relationships" w:type="default" r:id="Rfce07376b6eb48bf"/>
      <w:footerReference xmlns:r="http://schemas.openxmlformats.org/officeDocument/2006/relationships" w:type="default" r:id="R04ef10bffcb1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07376b6eb48bf" /><Relationship Type="http://schemas.openxmlformats.org/officeDocument/2006/relationships/footer" Target="/word/footer1.xml" Id="R04ef10bffcb14e57" /></Relationships>
</file>