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300ad10b7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4f28fad4b4a84"/>
      <w:footerReference xmlns:r="http://schemas.openxmlformats.org/officeDocument/2006/relationships" w:type="default" r:id="Rb7cc1155a37a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ARELS AS   ·   Org.nr 914 513 723   ·   Boplassveien 3A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4f28fad4b4a84" /><Relationship Type="http://schemas.openxmlformats.org/officeDocument/2006/relationships/footer" Target="/word/footer1.xml" Id="Rb7cc1155a37a4021" /></Relationships>
</file>