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42510e284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bb5ed6eb0d2c4295"/>
      <w:footerReference xmlns:r="http://schemas.openxmlformats.org/officeDocument/2006/relationships" w:type="default" r:id="R78435e87c4a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ed6eb0d2c4295" /><Relationship Type="http://schemas.openxmlformats.org/officeDocument/2006/relationships/footer" Target="/word/footer1.xml" Id="R78435e87c4ad492a" /></Relationships>
</file>