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5a3a51080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5e928805a4b5e"/>
      <w:footerReference xmlns:r="http://schemas.openxmlformats.org/officeDocument/2006/relationships" w:type="default" r:id="R9e7c2d0074c9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REVISJON IKS   ·   Org.nr 913 150 619   ·   Ringvegen 4   ·   2050 JESSHEIM   ·   Tlf. 66 10 69 00   ·   postmottak@romerikerevisjon.no   ·   www.romerikerevisjon.no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5e928805a4b5e" /><Relationship Type="http://schemas.openxmlformats.org/officeDocument/2006/relationships/footer" Target="/word/footer1.xml" Id="R9e7c2d0074c94b82" /></Relationships>
</file>