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3207762f4c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TO STREKER ØKONOMI AS, org.nr 913 130 863,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07a772b21cee40c0"/>
      <w:footerReference xmlns:r="http://schemas.openxmlformats.org/officeDocument/2006/relationships" w:type="default" r:id="R8a45c6e3d14b48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772b21cee40c0" /><Relationship Type="http://schemas.openxmlformats.org/officeDocument/2006/relationships/footer" Target="/word/footer1.xml" Id="R8a45c6e3d14b48fa" /></Relationships>
</file>