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585dbf49b44c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STENOCO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STENOCO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ea76fb5c504a80"/>
      <w:footerReference xmlns:r="http://schemas.openxmlformats.org/officeDocument/2006/relationships" w:type="default" r:id="Rb9528b6ec66646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STENOCO AS   ·   Org.nr 913 024 508   ·   Nordåsneset 11   ·   5235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ea76fb5c504a80" /><Relationship Type="http://schemas.openxmlformats.org/officeDocument/2006/relationships/footer" Target="/word/footer1.xml" Id="Rb9528b6ec66646d6" /></Relationships>
</file>