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d645a2c7e74b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KGBRUUN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Blystadlia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Blystadlia,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KGBRUUN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a4748397734c48"/>
      <w:footerReference xmlns:r="http://schemas.openxmlformats.org/officeDocument/2006/relationships" w:type="default" r:id="Rfe017c0b6f7a43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KGBRUUN INVEST AS   ·   Org.nr 912 677 346   ·   Elgtråkket 5A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KGBRUUN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a4748397734c48" /><Relationship Type="http://schemas.openxmlformats.org/officeDocument/2006/relationships/footer" Target="/word/footer1.xml" Id="Rfe017c0b6f7a436f" /></Relationships>
</file>