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46c22f2189426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BOLSØNES INVEST AS</w:t>
      </w:r>
    </w:p>
    <w:sectPr>
      <w:headerReference xmlns:r="http://schemas.openxmlformats.org/officeDocument/2006/relationships" w:type="default" r:id="R53c95b46d054418f"/>
      <w:footerReference xmlns:r="http://schemas.openxmlformats.org/officeDocument/2006/relationships" w:type="default" r:id="R5f85ed708bf142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BOLSØNES INVEST AS   ·   Org.nr 912 548 821   ·   Tyttebærvegen 9   ·   6409 MOLDE   ·   sb@vgr.no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BOLSØNES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c95b46d054418f" /><Relationship Type="http://schemas.openxmlformats.org/officeDocument/2006/relationships/footer" Target="/word/footer1.xml" Id="R5f85ed708bf14264" /></Relationships>
</file>