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5889aad464e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 AS</w:t>
      </w:r>
    </w:p>
    <w:sectPr>
      <w:headerReference xmlns:r="http://schemas.openxmlformats.org/officeDocument/2006/relationships" w:type="default" r:id="R63525bd9af164263"/>
      <w:footerReference xmlns:r="http://schemas.openxmlformats.org/officeDocument/2006/relationships" w:type="default" r:id="Rd30436e930eb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 AS   ·   Org.nr 912 348 091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25bd9af164263" /><Relationship Type="http://schemas.openxmlformats.org/officeDocument/2006/relationships/footer" Target="/word/footer1.xml" Id="Rd30436e930eb4eb6" /></Relationships>
</file>