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3895db51e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CLAUSEN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CLAUSEN REKNESKAP AS</w:t>
      </w:r>
    </w:p>
    <w:sectPr>
      <w:headerReference xmlns:r="http://schemas.openxmlformats.org/officeDocument/2006/relationships" w:type="default" r:id="R2141a79554f64db4"/>
      <w:footerReference xmlns:r="http://schemas.openxmlformats.org/officeDocument/2006/relationships" w:type="default" r:id="Re9ef4c539ef3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1a79554f64db4" /><Relationship Type="http://schemas.openxmlformats.org/officeDocument/2006/relationships/footer" Target="/word/footer1.xml" Id="Re9ef4c539ef34a8d" /></Relationships>
</file>