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deaa75de854c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STATEMENT AS</w:t>
      </w:r>
    </w:p>
    <w:sectPr>
      <w:headerReference xmlns:r="http://schemas.openxmlformats.org/officeDocument/2006/relationships" w:type="default" r:id="R7e48f948c52f433b"/>
      <w:footerReference xmlns:r="http://schemas.openxmlformats.org/officeDocument/2006/relationships" w:type="default" r:id="R56f59c6a9b5940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STATEMENT AS   ·   Org.nr 912 129 802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48f948c52f433b" /><Relationship Type="http://schemas.openxmlformats.org/officeDocument/2006/relationships/footer" Target="/word/footer1.xml" Id="R56f59c6a9b59400e" /></Relationships>
</file>