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e694cd6c8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JHL AS</w:t>
      </w:r>
    </w:p>
    <w:sectPr>
      <w:headerReference xmlns:r="http://schemas.openxmlformats.org/officeDocument/2006/relationships" w:type="default" r:id="R85abb3f74b1048b1"/>
      <w:footerReference xmlns:r="http://schemas.openxmlformats.org/officeDocument/2006/relationships" w:type="default" r:id="R970cf09a8eab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bb3f74b1048b1" /><Relationship Type="http://schemas.openxmlformats.org/officeDocument/2006/relationships/footer" Target="/word/footer1.xml" Id="R970cf09a8eab48da" /></Relationships>
</file>